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BDE" w:rsidRDefault="000244A0" w:rsidP="000244A0">
      <w:pPr>
        <w:jc w:val="right"/>
        <w:rPr>
          <w:b/>
          <w:sz w:val="26"/>
          <w:szCs w:val="26"/>
        </w:rPr>
      </w:pPr>
      <w:r w:rsidRPr="000244A0">
        <w:rPr>
          <w:b/>
          <w:sz w:val="26"/>
          <w:szCs w:val="26"/>
        </w:rPr>
        <w:t>Приложение 1</w:t>
      </w:r>
    </w:p>
    <w:p w:rsidR="000244A0" w:rsidRPr="000244A0" w:rsidRDefault="000244A0" w:rsidP="000244A0">
      <w:pPr>
        <w:jc w:val="right"/>
        <w:rPr>
          <w:b/>
          <w:sz w:val="26"/>
          <w:szCs w:val="26"/>
        </w:rPr>
      </w:pPr>
      <w:bookmarkStart w:id="0" w:name="_GoBack"/>
      <w:bookmarkEnd w:id="0"/>
    </w:p>
    <w:p w:rsidR="00523BDE" w:rsidRDefault="00523BDE" w:rsidP="00523BD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:rsidR="00523BDE" w:rsidRDefault="00523BDE" w:rsidP="00523BDE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:rsidR="00523BDE" w:rsidRDefault="00523BDE" w:rsidP="00523BDE">
      <w:pPr>
        <w:jc w:val="both"/>
        <w:rPr>
          <w:sz w:val="26"/>
          <w:szCs w:val="26"/>
        </w:rPr>
      </w:pPr>
    </w:p>
    <w:p w:rsidR="00523BDE" w:rsidRPr="009B408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Претендентами на участие в тендере должны быть представлены:</w:t>
      </w:r>
    </w:p>
    <w:p w:rsidR="00523BDE" w:rsidRDefault="00523BDE" w:rsidP="00523BDE">
      <w:pPr>
        <w:jc w:val="both"/>
        <w:rPr>
          <w:sz w:val="26"/>
          <w:szCs w:val="26"/>
        </w:rPr>
      </w:pPr>
    </w:p>
    <w:p w:rsidR="00523BDE" w:rsidRPr="00014996" w:rsidRDefault="00523BDE" w:rsidP="00523BDE">
      <w:pPr>
        <w:jc w:val="both"/>
        <w:rPr>
          <w:sz w:val="26"/>
          <w:szCs w:val="26"/>
        </w:rPr>
      </w:pPr>
      <w:r w:rsidRPr="00014996">
        <w:rPr>
          <w:sz w:val="26"/>
          <w:szCs w:val="26"/>
        </w:rPr>
        <w:t>1</w:t>
      </w:r>
      <w:r>
        <w:rPr>
          <w:sz w:val="26"/>
          <w:szCs w:val="26"/>
        </w:rPr>
        <w:t>.  Заявка на участие в тендере (Форма №1).</w:t>
      </w:r>
    </w:p>
    <w:p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2.  Анкета претендента на участие в тендере (Форма №2)</w:t>
      </w:r>
    </w:p>
    <w:p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Коммерческое предложение претендента на участие в тендере (Форма №3).</w:t>
      </w:r>
    </w:p>
    <w:p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4.  Основные сведения о претенденте на участие в тендере (Форма №4).</w:t>
      </w:r>
    </w:p>
    <w:p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5.  Расчеты и иные материалы с обоснованием предлагаемой цены.</w:t>
      </w:r>
    </w:p>
    <w:p w:rsidR="00523BDE" w:rsidRPr="00014996" w:rsidRDefault="00523BDE" w:rsidP="00523BDE">
      <w:pPr>
        <w:jc w:val="both"/>
        <w:rPr>
          <w:sz w:val="26"/>
          <w:szCs w:val="26"/>
        </w:rPr>
      </w:pPr>
    </w:p>
    <w:p w:rsidR="00523BDE" w:rsidRPr="009B408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1.  Устав в действующей редакции.</w:t>
      </w:r>
    </w:p>
    <w:p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2.  Учредительный договор в действующей редакции.</w:t>
      </w:r>
    </w:p>
    <w:p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 Свидетельство о государственной регистрации.</w:t>
      </w:r>
    </w:p>
    <w:p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4.  Свидетельство о постановке на учет в налоговом органе.</w:t>
      </w:r>
    </w:p>
    <w:p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5.  Свидетельство о внесении в Единый государственный реестр юридических лиц.</w:t>
      </w:r>
    </w:p>
    <w:p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7.  Информационное  письмо  об  учете  в   Едином   государственном   регистре предприятий и организаций.</w:t>
      </w:r>
    </w:p>
    <w:p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:rsidR="00523BDE" w:rsidRPr="00253292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9.  Лицензии и сертификаты, если деятельность, являющаяся предметом тендера, подлежит лицензированию и</w:t>
      </w:r>
      <w:r w:rsidRPr="006A3A4B">
        <w:rPr>
          <w:sz w:val="26"/>
          <w:szCs w:val="26"/>
        </w:rPr>
        <w:t>/</w:t>
      </w:r>
      <w:r>
        <w:rPr>
          <w:sz w:val="26"/>
          <w:szCs w:val="26"/>
        </w:rPr>
        <w:t>или обязательной сертификации.</w:t>
      </w:r>
    </w:p>
    <w:p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:rsidR="00523BDE" w:rsidRDefault="00523BDE" w:rsidP="00523BDE">
      <w:pPr>
        <w:jc w:val="both"/>
        <w:rPr>
          <w:sz w:val="26"/>
          <w:szCs w:val="26"/>
        </w:rPr>
      </w:pPr>
    </w:p>
    <w:p w:rsidR="00523BDE" w:rsidRPr="00013C10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13C1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Свидетельство о постановке на учет в налоговом органе. </w:t>
      </w:r>
    </w:p>
    <w:p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4.  Документ, удостоверяющий личность индивидуального предпринимателя.</w:t>
      </w:r>
    </w:p>
    <w:p w:rsidR="00523BDE" w:rsidRPr="00014996" w:rsidRDefault="00523BDE" w:rsidP="00523BDE">
      <w:pPr>
        <w:jc w:val="both"/>
        <w:rPr>
          <w:sz w:val="26"/>
          <w:szCs w:val="26"/>
        </w:rPr>
      </w:pPr>
    </w:p>
    <w:p w:rsidR="00523BDE" w:rsidRPr="00F51357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Свидетельство  о  постановке  на  налоговый  учет  в  Российской  Федерации  (в случае его наличия).</w:t>
      </w:r>
    </w:p>
    <w:p w:rsidR="00523BDE" w:rsidRPr="005B3DF4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Сведения  о</w:t>
      </w:r>
      <w:proofErr w:type="gramEnd"/>
      <w:r>
        <w:rPr>
          <w:sz w:val="26"/>
          <w:szCs w:val="26"/>
        </w:rPr>
        <w:t xml:space="preserve">  филиале  или  представительстве  на  территории  Российской Федерации, через который</w:t>
      </w:r>
      <w:r w:rsidRPr="005B3DF4">
        <w:rPr>
          <w:sz w:val="26"/>
          <w:szCs w:val="26"/>
        </w:rPr>
        <w:t>/</w:t>
      </w:r>
      <w:r>
        <w:rPr>
          <w:sz w:val="26"/>
          <w:szCs w:val="26"/>
        </w:rPr>
        <w:t>которое будет осуществляться взаимодействие при проведении тендера. Его Устав или Положение, переведенный</w:t>
      </w:r>
      <w:r w:rsidRPr="00B0101B">
        <w:rPr>
          <w:sz w:val="26"/>
          <w:szCs w:val="26"/>
        </w:rPr>
        <w:t>/</w:t>
      </w:r>
      <w:r>
        <w:rPr>
          <w:sz w:val="26"/>
          <w:szCs w:val="26"/>
        </w:rPr>
        <w:t xml:space="preserve">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:rsidR="00523BDE" w:rsidRPr="00014996" w:rsidRDefault="00523BDE" w:rsidP="00523BDE">
      <w:pPr>
        <w:jc w:val="both"/>
        <w:rPr>
          <w:sz w:val="26"/>
          <w:szCs w:val="26"/>
        </w:rPr>
      </w:pPr>
    </w:p>
    <w:p w:rsidR="00523BDE" w:rsidRDefault="00523BDE" w:rsidP="00523BDE">
      <w:pPr>
        <w:jc w:val="both"/>
        <w:rPr>
          <w:sz w:val="26"/>
          <w:szCs w:val="26"/>
        </w:rPr>
      </w:pPr>
    </w:p>
    <w:p w:rsidR="00523BDE" w:rsidRPr="00014996" w:rsidRDefault="00523BDE" w:rsidP="00523BDE">
      <w:pPr>
        <w:jc w:val="both"/>
        <w:rPr>
          <w:sz w:val="26"/>
          <w:szCs w:val="26"/>
        </w:rPr>
      </w:pPr>
    </w:p>
    <w:p w:rsidR="00523BDE" w:rsidRPr="00014996" w:rsidRDefault="00523BDE" w:rsidP="00523BDE">
      <w:pPr>
        <w:jc w:val="both"/>
        <w:rPr>
          <w:sz w:val="26"/>
          <w:szCs w:val="26"/>
        </w:rPr>
      </w:pPr>
    </w:p>
    <w:p w:rsidR="00523BDE" w:rsidRPr="00014996" w:rsidRDefault="00523BDE" w:rsidP="00523BDE">
      <w:pPr>
        <w:jc w:val="both"/>
        <w:rPr>
          <w:sz w:val="26"/>
          <w:szCs w:val="26"/>
        </w:rPr>
      </w:pPr>
    </w:p>
    <w:p w:rsidR="00523BDE" w:rsidRPr="00014996" w:rsidRDefault="00523BDE" w:rsidP="00523BDE">
      <w:pPr>
        <w:jc w:val="both"/>
        <w:rPr>
          <w:sz w:val="26"/>
          <w:szCs w:val="26"/>
        </w:rPr>
      </w:pPr>
    </w:p>
    <w:p w:rsidR="003F15F5" w:rsidRDefault="000244A0"/>
    <w:sectPr w:rsidR="003F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BDE"/>
    <w:rsid w:val="000244A0"/>
    <w:rsid w:val="00521A62"/>
    <w:rsid w:val="00523BDE"/>
    <w:rsid w:val="009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C9AB"/>
  <w15:docId w15:val="{114958F7-7DA6-40A2-B872-C2CACA48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Анна Сергеевна</dc:creator>
  <cp:lastModifiedBy>Молоткова Олеся Андреевна</cp:lastModifiedBy>
  <cp:revision>2</cp:revision>
  <dcterms:created xsi:type="dcterms:W3CDTF">2021-01-20T04:50:00Z</dcterms:created>
  <dcterms:modified xsi:type="dcterms:W3CDTF">2024-05-17T09:03:00Z</dcterms:modified>
</cp:coreProperties>
</file>